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2" w:rsidRDefault="00E412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222C48">
        <w:rPr>
          <w:b/>
          <w:bCs/>
          <w:sz w:val="32"/>
          <w:szCs w:val="32"/>
        </w:rPr>
        <w:t>ýpis</w:t>
      </w:r>
      <w:r w:rsidR="002A175A">
        <w:rPr>
          <w:b/>
          <w:bCs/>
          <w:sz w:val="32"/>
          <w:szCs w:val="32"/>
        </w:rPr>
        <w:t xml:space="preserve"> z usnesení</w:t>
      </w:r>
    </w:p>
    <w:p w:rsidR="00967FF2" w:rsidRDefault="00C47B60">
      <w:pPr>
        <w:jc w:val="center"/>
      </w:pPr>
      <w:r>
        <w:rPr>
          <w:b/>
          <w:bCs/>
        </w:rPr>
        <w:t>1</w:t>
      </w:r>
      <w:r w:rsidR="00222C48">
        <w:rPr>
          <w:b/>
          <w:bCs/>
        </w:rPr>
        <w:t>1</w:t>
      </w:r>
      <w:r w:rsidR="002A175A">
        <w:rPr>
          <w:b/>
          <w:bCs/>
        </w:rPr>
        <w:t xml:space="preserve">. veřejné zasedání Zastupitelstva Obce Rohozná, konané </w:t>
      </w:r>
      <w:proofErr w:type="gramStart"/>
      <w:r w:rsidR="00A52298">
        <w:rPr>
          <w:b/>
          <w:bCs/>
        </w:rPr>
        <w:t>2</w:t>
      </w:r>
      <w:r>
        <w:rPr>
          <w:b/>
          <w:bCs/>
        </w:rPr>
        <w:t>1</w:t>
      </w:r>
      <w:r w:rsidR="002A175A">
        <w:rPr>
          <w:b/>
          <w:bCs/>
        </w:rPr>
        <w:t>.</w:t>
      </w:r>
      <w:r w:rsidR="00222C48">
        <w:rPr>
          <w:b/>
          <w:bCs/>
        </w:rPr>
        <w:t>02</w:t>
      </w:r>
      <w:r w:rsidR="002A175A">
        <w:rPr>
          <w:b/>
          <w:bCs/>
        </w:rPr>
        <w:t>.202</w:t>
      </w:r>
      <w:r w:rsidR="00222C48">
        <w:rPr>
          <w:b/>
          <w:bCs/>
        </w:rPr>
        <w:t>5</w:t>
      </w:r>
      <w:proofErr w:type="gramEnd"/>
    </w:p>
    <w:p w:rsidR="00967FF2" w:rsidRDefault="00967FF2">
      <w:pPr>
        <w:rPr>
          <w:b/>
          <w:bCs/>
        </w:rPr>
      </w:pPr>
    </w:p>
    <w:p w:rsidR="00967FF2" w:rsidRDefault="002A175A">
      <w:r>
        <w:rPr>
          <w:b/>
          <w:bCs/>
        </w:rPr>
        <w:t>Zastupitelstvo obce schvaluje:</w:t>
      </w:r>
    </w:p>
    <w:p w:rsidR="00A52298" w:rsidRPr="00980351" w:rsidRDefault="00E41297" w:rsidP="00A52298">
      <w:pPr>
        <w:pStyle w:val="Odstavecseseznamem"/>
        <w:numPr>
          <w:ilvl w:val="0"/>
          <w:numId w:val="3"/>
        </w:numPr>
      </w:pPr>
      <w:hyperlink r:id="rId6" w:history="1">
        <w:r w:rsidR="00DE678F">
          <w:t xml:space="preserve">kupní smlouvu k prodeji části pozemku </w:t>
        </w:r>
        <w:proofErr w:type="spellStart"/>
        <w:r w:rsidR="00DE678F">
          <w:t>parc</w:t>
        </w:r>
        <w:proofErr w:type="spellEnd"/>
        <w:r w:rsidR="00DE678F">
          <w:t xml:space="preserve">. </w:t>
        </w:r>
        <w:proofErr w:type="gramStart"/>
        <w:r w:rsidR="00DE678F">
          <w:t>číslo</w:t>
        </w:r>
        <w:proofErr w:type="gramEnd"/>
        <w:r w:rsidR="00DE678F">
          <w:t xml:space="preserve"> 1898/18</w:t>
        </w:r>
        <w:r w:rsidR="00A52298" w:rsidRPr="00980351">
          <w:rPr>
            <w:rStyle w:val="Hypertextovodkaz"/>
            <w:color w:val="auto"/>
            <w:u w:val="none"/>
          </w:rPr>
          <w:t xml:space="preserve"> dle předloženého návrhu</w:t>
        </w:r>
      </w:hyperlink>
      <w:r w:rsidR="00A52298">
        <w:t>, příloha č. 3;</w:t>
      </w:r>
    </w:p>
    <w:p w:rsidR="00C47B60" w:rsidRDefault="00DE678F" w:rsidP="00DE678F">
      <w:pPr>
        <w:pStyle w:val="Odstavecseseznamem"/>
        <w:numPr>
          <w:ilvl w:val="0"/>
          <w:numId w:val="3"/>
        </w:numPr>
        <w:tabs>
          <w:tab w:val="left" w:pos="711"/>
        </w:tabs>
      </w:pPr>
      <w:r>
        <w:t xml:space="preserve">vzájemnou </w:t>
      </w:r>
      <w:r w:rsidRPr="00DE678F">
        <w:t xml:space="preserve">kupní smlouvu </w:t>
      </w:r>
      <w:hyperlink r:id="rId7" w:history="1">
        <w:r>
          <w:t xml:space="preserve">k prodeji pozemků </w:t>
        </w:r>
        <w:proofErr w:type="spellStart"/>
        <w:r>
          <w:t>parc</w:t>
        </w:r>
        <w:proofErr w:type="spellEnd"/>
        <w:r>
          <w:t xml:space="preserve">. </w:t>
        </w:r>
        <w:proofErr w:type="gramStart"/>
        <w:r>
          <w:t>číslo</w:t>
        </w:r>
        <w:proofErr w:type="gramEnd"/>
        <w:r>
          <w:t xml:space="preserve"> 1150/11 a 1150/4</w:t>
        </w:r>
        <w:r w:rsidR="00C47B60" w:rsidRPr="00980351">
          <w:rPr>
            <w:rStyle w:val="Hypertextovodkaz"/>
            <w:color w:val="auto"/>
            <w:u w:val="none"/>
          </w:rPr>
          <w:t xml:space="preserve"> </w:t>
        </w:r>
        <w:r w:rsidR="008D0C9E">
          <w:rPr>
            <w:rStyle w:val="Hypertextovodkaz"/>
            <w:color w:val="auto"/>
            <w:u w:val="none"/>
          </w:rPr>
          <w:t xml:space="preserve">a koupi pozemků </w:t>
        </w:r>
        <w:proofErr w:type="spellStart"/>
        <w:r w:rsidR="008D0C9E">
          <w:rPr>
            <w:rStyle w:val="Hypertextovodkaz"/>
            <w:color w:val="auto"/>
            <w:u w:val="none"/>
          </w:rPr>
          <w:t>parc</w:t>
        </w:r>
        <w:proofErr w:type="spellEnd"/>
        <w:r w:rsidR="008D0C9E">
          <w:rPr>
            <w:rStyle w:val="Hypertextovodkaz"/>
            <w:color w:val="auto"/>
            <w:u w:val="none"/>
          </w:rPr>
          <w:t xml:space="preserve">. číslo 765/2 a 786/34 </w:t>
        </w:r>
        <w:r w:rsidR="00C47B60" w:rsidRPr="00980351">
          <w:rPr>
            <w:rStyle w:val="Hypertextovodkaz"/>
            <w:color w:val="auto"/>
            <w:u w:val="none"/>
          </w:rPr>
          <w:t>dle předloženého návrhu</w:t>
        </w:r>
      </w:hyperlink>
      <w:r w:rsidR="00C47B60">
        <w:t>, příloha č. 4;</w:t>
      </w:r>
    </w:p>
    <w:p w:rsidR="00967FF2" w:rsidRDefault="00E41297" w:rsidP="00A52298">
      <w:pPr>
        <w:pStyle w:val="Odstavecseseznamem"/>
        <w:numPr>
          <w:ilvl w:val="0"/>
          <w:numId w:val="3"/>
        </w:numPr>
        <w:tabs>
          <w:tab w:val="left" w:pos="711"/>
        </w:tabs>
      </w:pPr>
      <w:hyperlink r:id="rId8" w:history="1">
        <w:r w:rsidR="00DE678F">
          <w:rPr>
            <w:rStyle w:val="Hypertextovodkaz"/>
            <w:color w:val="auto"/>
            <w:u w:val="none"/>
          </w:rPr>
          <w:t xml:space="preserve">smlouvu o dílo k výrobě www </w:t>
        </w:r>
        <w:proofErr w:type="gramStart"/>
        <w:r w:rsidR="00DE678F">
          <w:rPr>
            <w:rStyle w:val="Hypertextovodkaz"/>
            <w:color w:val="auto"/>
            <w:u w:val="none"/>
          </w:rPr>
          <w:t xml:space="preserve">stránek </w:t>
        </w:r>
        <w:r w:rsidR="00A52298" w:rsidRPr="00AD12F7">
          <w:rPr>
            <w:rStyle w:val="Hypertextovodkaz"/>
            <w:color w:val="auto"/>
            <w:u w:val="none"/>
          </w:rPr>
          <w:t xml:space="preserve"> dle</w:t>
        </w:r>
        <w:proofErr w:type="gramEnd"/>
        <w:r w:rsidR="00A52298" w:rsidRPr="00AD12F7">
          <w:rPr>
            <w:rStyle w:val="Hypertextovodkaz"/>
            <w:color w:val="auto"/>
            <w:u w:val="none"/>
          </w:rPr>
          <w:t xml:space="preserve"> předloženého návrhu</w:t>
        </w:r>
      </w:hyperlink>
      <w:r w:rsidR="00A52298" w:rsidRPr="00AD12F7">
        <w:t>,</w:t>
      </w:r>
      <w:r w:rsidR="00A52298">
        <w:t xml:space="preserve"> příloha č. </w:t>
      </w:r>
      <w:r w:rsidR="008D0C9E">
        <w:t>5</w:t>
      </w:r>
      <w:r w:rsidR="002A175A">
        <w:t xml:space="preserve">; </w:t>
      </w:r>
    </w:p>
    <w:p w:rsidR="00105B9D" w:rsidRPr="00D41B7C" w:rsidRDefault="00C55333" w:rsidP="00D41B7C">
      <w:pPr>
        <w:pStyle w:val="Odstavecseseznamem"/>
        <w:numPr>
          <w:ilvl w:val="0"/>
          <w:numId w:val="3"/>
        </w:numPr>
        <w:tabs>
          <w:tab w:val="left" w:pos="711"/>
        </w:tabs>
        <w:suppressAutoHyphens w:val="0"/>
        <w:spacing w:before="100" w:beforeAutospacing="1" w:after="100" w:afterAutospacing="1"/>
        <w:ind w:left="710" w:hanging="317"/>
        <w:rPr>
          <w:rFonts w:cs="Times New Roman"/>
          <w:lang w:eastAsia="cs-CZ"/>
        </w:rPr>
      </w:pPr>
      <w:r>
        <w:t>vytvoření pěti pracovních míst pro sezonní pracovníky obce</w:t>
      </w:r>
      <w:r w:rsidR="002A175A">
        <w:t xml:space="preserve">; </w:t>
      </w:r>
      <w:r w:rsidR="00105B9D" w:rsidRPr="00D41B7C">
        <w:rPr>
          <w:rFonts w:cs="Times New Roman"/>
          <w:lang w:eastAsia="cs-CZ"/>
        </w:rPr>
        <w:t xml:space="preserve">     </w:t>
      </w:r>
    </w:p>
    <w:p w:rsidR="00967FF2" w:rsidRDefault="00967FF2" w:rsidP="00105B9D">
      <w:pPr>
        <w:pStyle w:val="Odstavecseseznamem"/>
        <w:tabs>
          <w:tab w:val="left" w:pos="711"/>
        </w:tabs>
        <w:ind w:left="710"/>
      </w:pPr>
    </w:p>
    <w:p w:rsidR="00105B9D" w:rsidRDefault="00105B9D" w:rsidP="00105B9D">
      <w:pPr>
        <w:tabs>
          <w:tab w:val="left" w:pos="711"/>
        </w:tabs>
        <w:rPr>
          <w:b/>
        </w:rPr>
      </w:pPr>
      <w:r w:rsidRPr="00105B9D">
        <w:rPr>
          <w:b/>
        </w:rPr>
        <w:t>Zastupitelstvo obce bere na vědomí:</w:t>
      </w:r>
    </w:p>
    <w:p w:rsidR="00105B9D" w:rsidRDefault="00105B9D" w:rsidP="00105B9D">
      <w:pPr>
        <w:pStyle w:val="Odstavecseseznamem"/>
        <w:numPr>
          <w:ilvl w:val="0"/>
          <w:numId w:val="3"/>
        </w:numPr>
      </w:pPr>
      <w:r>
        <w:t>změ</w:t>
      </w:r>
      <w:r w:rsidR="00C47B60">
        <w:t xml:space="preserve">ny rozpisu rozpočtu č. </w:t>
      </w:r>
      <w:r w:rsidR="00DA3D94">
        <w:t>9, 10 a 11</w:t>
      </w:r>
      <w:r>
        <w:t xml:space="preserve"> provedené starostou, příloha č. 2;</w:t>
      </w:r>
    </w:p>
    <w:p w:rsidR="00D41B7C" w:rsidRDefault="00D41B7C" w:rsidP="00105B9D">
      <w:pPr>
        <w:pStyle w:val="Odstavecseseznamem"/>
        <w:numPr>
          <w:ilvl w:val="0"/>
          <w:numId w:val="3"/>
        </w:numPr>
      </w:pPr>
      <w:r>
        <w:t>žádost o odkoupení části pozemk</w:t>
      </w:r>
      <w:r w:rsidR="00DA3D94">
        <w:t xml:space="preserve">u </w:t>
      </w:r>
      <w:proofErr w:type="spellStart"/>
      <w:r w:rsidR="00DA3D94">
        <w:t>parc</w:t>
      </w:r>
      <w:proofErr w:type="spellEnd"/>
      <w:r w:rsidR="00DA3D94">
        <w:t xml:space="preserve">. </w:t>
      </w:r>
      <w:proofErr w:type="gramStart"/>
      <w:r w:rsidR="00DA3D94">
        <w:t>číslo</w:t>
      </w:r>
      <w:proofErr w:type="gramEnd"/>
      <w:r w:rsidR="00DA3D94">
        <w:t xml:space="preserve"> 1448/11 a části pozemku </w:t>
      </w:r>
      <w:proofErr w:type="spellStart"/>
      <w:r w:rsidR="00DA3D94">
        <w:t>parc</w:t>
      </w:r>
      <w:proofErr w:type="spellEnd"/>
      <w:r w:rsidR="00DA3D94">
        <w:t>. číslo 1427/2</w:t>
      </w:r>
      <w:r>
        <w:t>;</w:t>
      </w:r>
    </w:p>
    <w:p w:rsidR="00105B9D" w:rsidRPr="00105B9D" w:rsidRDefault="00C961D6" w:rsidP="00105B9D">
      <w:pPr>
        <w:pStyle w:val="Odstavecseseznamem"/>
        <w:numPr>
          <w:ilvl w:val="0"/>
          <w:numId w:val="3"/>
        </w:numPr>
        <w:tabs>
          <w:tab w:val="left" w:pos="711"/>
        </w:tabs>
        <w:rPr>
          <w:b/>
        </w:rPr>
      </w:pPr>
      <w:r>
        <w:t>ž</w:t>
      </w:r>
      <w:r w:rsidR="00105B9D">
        <w:t xml:space="preserve">ádost o </w:t>
      </w:r>
      <w:r w:rsidR="00DE678F">
        <w:t xml:space="preserve">odkoupení části pozemku </w:t>
      </w:r>
      <w:proofErr w:type="spellStart"/>
      <w:r w:rsidR="00DE678F">
        <w:t>parc</w:t>
      </w:r>
      <w:proofErr w:type="spellEnd"/>
      <w:r w:rsidR="00DE678F">
        <w:t xml:space="preserve">. číslo 225 a </w:t>
      </w:r>
      <w:proofErr w:type="gramStart"/>
      <w:r w:rsidR="00DE678F">
        <w:t>st.319</w:t>
      </w:r>
      <w:proofErr w:type="gramEnd"/>
      <w:r w:rsidR="00105B9D">
        <w:t>;</w:t>
      </w:r>
    </w:p>
    <w:p w:rsidR="00105B9D" w:rsidRDefault="00C55333" w:rsidP="00105B9D">
      <w:pPr>
        <w:pStyle w:val="Odstavecseseznamem"/>
        <w:numPr>
          <w:ilvl w:val="0"/>
          <w:numId w:val="3"/>
        </w:numPr>
        <w:suppressAutoHyphens w:val="0"/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oznámení o výsledku kontroly přijatelnosti a formálních náležitostí výzvy MAS Poli</w:t>
      </w:r>
      <w:r>
        <w:rPr>
          <w:rFonts w:cs="Times New Roman"/>
          <w:lang w:eastAsia="cs-CZ"/>
        </w:rPr>
        <w:t>č</w:t>
      </w:r>
      <w:r>
        <w:rPr>
          <w:rFonts w:cs="Times New Roman"/>
          <w:lang w:eastAsia="cs-CZ"/>
        </w:rPr>
        <w:t>sko</w:t>
      </w:r>
      <w:r w:rsidR="00C961D6">
        <w:rPr>
          <w:rFonts w:cs="Times New Roman"/>
          <w:lang w:eastAsia="cs-CZ"/>
        </w:rPr>
        <w:t>;</w:t>
      </w:r>
    </w:p>
    <w:p w:rsidR="00967FF2" w:rsidRDefault="00967FF2">
      <w:pPr>
        <w:pStyle w:val="Odstavecseseznamem"/>
        <w:ind w:left="1440"/>
      </w:pPr>
    </w:p>
    <w:p w:rsidR="00967FF2" w:rsidRPr="00C961D6" w:rsidRDefault="00C961D6" w:rsidP="00C961D6">
      <w:pPr>
        <w:rPr>
          <w:b/>
          <w:bCs/>
        </w:rPr>
      </w:pPr>
      <w:r>
        <w:rPr>
          <w:b/>
          <w:bCs/>
        </w:rPr>
        <w:t xml:space="preserve">Zastupitelstvo obce </w:t>
      </w:r>
      <w:r w:rsidR="002A175A" w:rsidRPr="00C961D6">
        <w:rPr>
          <w:b/>
          <w:bCs/>
        </w:rPr>
        <w:t>dává k dispozici:</w:t>
      </w:r>
    </w:p>
    <w:p w:rsidR="00967FF2" w:rsidRDefault="00E41297" w:rsidP="00A52298">
      <w:pPr>
        <w:pStyle w:val="Odstavecseseznamem"/>
        <w:numPr>
          <w:ilvl w:val="0"/>
          <w:numId w:val="3"/>
        </w:numPr>
      </w:pPr>
      <w:hyperlink r:id="rId9" w:history="1">
        <w:r w:rsidR="00D41B7C">
          <w:rPr>
            <w:rStyle w:val="Hypertextovodkaz"/>
            <w:color w:val="auto"/>
            <w:u w:val="none"/>
          </w:rPr>
          <w:t xml:space="preserve">k prodeji část pozemku </w:t>
        </w:r>
        <w:proofErr w:type="spellStart"/>
        <w:r w:rsidR="00D41B7C">
          <w:rPr>
            <w:rStyle w:val="Hypertextovodkaz"/>
            <w:color w:val="auto"/>
            <w:u w:val="none"/>
          </w:rPr>
          <w:t>parc</w:t>
        </w:r>
        <w:proofErr w:type="spellEnd"/>
        <w:r w:rsidR="00D41B7C">
          <w:rPr>
            <w:rStyle w:val="Hypertextovodkaz"/>
            <w:color w:val="auto"/>
            <w:u w:val="none"/>
          </w:rPr>
          <w:t xml:space="preserve">. </w:t>
        </w:r>
        <w:proofErr w:type="gramStart"/>
        <w:r w:rsidR="00D41B7C">
          <w:rPr>
            <w:rStyle w:val="Hypertextovodkaz"/>
            <w:color w:val="auto"/>
            <w:u w:val="none"/>
          </w:rPr>
          <w:t>číslo</w:t>
        </w:r>
        <w:proofErr w:type="gramEnd"/>
        <w:r w:rsidR="00D41B7C">
          <w:rPr>
            <w:rStyle w:val="Hypertextovodkaz"/>
            <w:color w:val="auto"/>
            <w:u w:val="none"/>
          </w:rPr>
          <w:t xml:space="preserve"> </w:t>
        </w:r>
        <w:r w:rsidR="00DA3D94">
          <w:rPr>
            <w:rStyle w:val="Hypertextovodkaz"/>
            <w:color w:val="auto"/>
            <w:u w:val="none"/>
          </w:rPr>
          <w:t xml:space="preserve">431/4 a část pozemku </w:t>
        </w:r>
        <w:proofErr w:type="spellStart"/>
        <w:r w:rsidR="00DA3D94">
          <w:rPr>
            <w:rStyle w:val="Hypertextovodkaz"/>
            <w:color w:val="auto"/>
            <w:u w:val="none"/>
          </w:rPr>
          <w:t>parc</w:t>
        </w:r>
        <w:proofErr w:type="spellEnd"/>
        <w:r w:rsidR="00DA3D94">
          <w:rPr>
            <w:rStyle w:val="Hypertextovodkaz"/>
            <w:color w:val="auto"/>
            <w:u w:val="none"/>
          </w:rPr>
          <w:t>. číslo 1904</w:t>
        </w:r>
        <w:r w:rsidR="00D41B7C">
          <w:rPr>
            <w:rStyle w:val="Hypertextovodkaz"/>
            <w:color w:val="auto"/>
            <w:u w:val="none"/>
          </w:rPr>
          <w:t>, dle předloženého geometrického plánu</w:t>
        </w:r>
      </w:hyperlink>
      <w:r w:rsidR="002A175A">
        <w:t xml:space="preserve">; </w:t>
      </w:r>
    </w:p>
    <w:p w:rsidR="00D41B7C" w:rsidRDefault="00D41B7C" w:rsidP="00A52298">
      <w:pPr>
        <w:pStyle w:val="Odstavecseseznamem"/>
        <w:numPr>
          <w:ilvl w:val="0"/>
          <w:numId w:val="3"/>
        </w:numPr>
      </w:pPr>
      <w:r>
        <w:t>k</w:t>
      </w:r>
      <w:r w:rsidR="00DA3D94">
        <w:t> pronájmu pozemek</w:t>
      </w:r>
      <w: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číslo</w:t>
      </w:r>
      <w:proofErr w:type="gramEnd"/>
      <w:r>
        <w:t xml:space="preserve"> </w:t>
      </w:r>
      <w:r w:rsidR="00DA3D94">
        <w:t>258/2;</w:t>
      </w:r>
    </w:p>
    <w:p w:rsidR="00D41B7C" w:rsidRDefault="00D41B7C" w:rsidP="00A52298">
      <w:pPr>
        <w:pStyle w:val="Odstavecseseznamem"/>
        <w:numPr>
          <w:ilvl w:val="0"/>
          <w:numId w:val="3"/>
        </w:numPr>
      </w:pPr>
      <w:r>
        <w:t xml:space="preserve">k prodeji část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číslo</w:t>
      </w:r>
      <w:proofErr w:type="gramEnd"/>
      <w:r>
        <w:t xml:space="preserve"> </w:t>
      </w:r>
      <w:r w:rsidR="00B25384">
        <w:t>1898/1</w:t>
      </w:r>
      <w:r>
        <w:t xml:space="preserve">, nutno předložit </w:t>
      </w:r>
      <w:r w:rsidR="000362D9">
        <w:t>geometrický plán;</w:t>
      </w:r>
      <w:r>
        <w:t xml:space="preserve"> </w:t>
      </w:r>
    </w:p>
    <w:p w:rsidR="00DA3D94" w:rsidRDefault="00DA3D94" w:rsidP="00DA3D94"/>
    <w:p w:rsidR="00DA3D94" w:rsidRDefault="00DA3D94" w:rsidP="00DA3D94">
      <w:pPr>
        <w:rPr>
          <w:b/>
        </w:rPr>
      </w:pPr>
      <w:r w:rsidRPr="00DA3D94">
        <w:rPr>
          <w:b/>
        </w:rPr>
        <w:t>Zastupitelstvo obce zamítá:</w:t>
      </w:r>
    </w:p>
    <w:p w:rsidR="00DA3D94" w:rsidRDefault="00DE678F" w:rsidP="00B25384">
      <w:pPr>
        <w:pStyle w:val="Odstavecseseznamem"/>
        <w:numPr>
          <w:ilvl w:val="0"/>
          <w:numId w:val="3"/>
        </w:numPr>
      </w:pPr>
      <w:r>
        <w:t xml:space="preserve">žádost o pronájem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číslo</w:t>
      </w:r>
      <w:proofErr w:type="gramEnd"/>
      <w:r>
        <w:t xml:space="preserve"> 386/3</w:t>
      </w:r>
    </w:p>
    <w:p w:rsidR="00DE678F" w:rsidRPr="00B25384" w:rsidRDefault="00DE678F" w:rsidP="00B25384">
      <w:pPr>
        <w:pStyle w:val="Odstavecseseznamem"/>
        <w:numPr>
          <w:ilvl w:val="0"/>
          <w:numId w:val="3"/>
        </w:numPr>
      </w:pPr>
      <w:r>
        <w:t>žádost o podmínku členství v JSDH Rohozná pouze pro členy SDH Rohozná</w:t>
      </w:r>
    </w:p>
    <w:p w:rsidR="000362D9" w:rsidRDefault="000362D9" w:rsidP="00DA3D94">
      <w:pPr>
        <w:pStyle w:val="Odstavecseseznamem"/>
      </w:pPr>
    </w:p>
    <w:p w:rsidR="00967FF2" w:rsidRDefault="002A175A" w:rsidP="00C961D6">
      <w:pPr>
        <w:ind w:left="360"/>
      </w:pPr>
      <w:r>
        <w:t xml:space="preserve"> </w:t>
      </w:r>
    </w:p>
    <w:p w:rsidR="00967FF2" w:rsidRDefault="00967FF2">
      <w:pPr>
        <w:pStyle w:val="Odstavecseseznamem"/>
        <w:ind w:left="1440"/>
      </w:pPr>
    </w:p>
    <w:p w:rsidR="00C961D6" w:rsidRDefault="00C961D6" w:rsidP="00C961D6">
      <w:pPr>
        <w:pStyle w:val="Odstavecseseznamem"/>
      </w:pPr>
    </w:p>
    <w:p w:rsidR="00967FF2" w:rsidRDefault="00967FF2">
      <w:pPr>
        <w:pStyle w:val="Odstavecseseznamem"/>
        <w:ind w:left="1440"/>
      </w:pPr>
    </w:p>
    <w:p w:rsidR="00967FF2" w:rsidRDefault="002A175A">
      <w:r>
        <w:tab/>
      </w:r>
      <w:r>
        <w:rPr>
          <w:b/>
          <w:bCs/>
        </w:rPr>
        <w:t>Zapsala:</w:t>
      </w:r>
      <w:r>
        <w:t xml:space="preserve"> </w:t>
      </w:r>
      <w:r>
        <w:tab/>
      </w:r>
      <w:r w:rsidR="00E41297">
        <w:t xml:space="preserve">      </w:t>
      </w:r>
      <w:r>
        <w:t>Jitka Luňáčková</w:t>
      </w:r>
    </w:p>
    <w:p w:rsidR="00967FF2" w:rsidRDefault="00967FF2"/>
    <w:p w:rsidR="00967FF2" w:rsidRDefault="002A175A">
      <w:r>
        <w:tab/>
      </w:r>
      <w:r>
        <w:rPr>
          <w:b/>
          <w:bCs/>
        </w:rPr>
        <w:t>Ověřili:</w:t>
      </w:r>
      <w:r>
        <w:t xml:space="preserve">  </w:t>
      </w:r>
      <w:r>
        <w:tab/>
      </w:r>
      <w:r w:rsidR="00E41297">
        <w:t xml:space="preserve">      </w:t>
      </w:r>
      <w:r w:rsidR="00C55333">
        <w:t>Michaela Báčová</w:t>
      </w:r>
    </w:p>
    <w:p w:rsidR="00C961D6" w:rsidRDefault="00C961D6">
      <w:r>
        <w:t xml:space="preserve">                                  </w:t>
      </w:r>
      <w:r w:rsidR="00E41297">
        <w:t xml:space="preserve">      </w:t>
      </w:r>
      <w:r>
        <w:t xml:space="preserve">  </w:t>
      </w:r>
      <w:r w:rsidR="00C55333">
        <w:t>Radek Dohnal</w:t>
      </w:r>
    </w:p>
    <w:p w:rsidR="00967FF2" w:rsidRDefault="00967FF2"/>
    <w:p w:rsidR="00967FF2" w:rsidRDefault="002A175A">
      <w:r>
        <w:tab/>
      </w:r>
      <w:r w:rsidR="00E41297" w:rsidRPr="00E41297">
        <w:rPr>
          <w:b/>
        </w:rPr>
        <w:t>Místostarostka</w:t>
      </w:r>
      <w:r w:rsidR="00E41297" w:rsidRPr="00E41297">
        <w:rPr>
          <w:b/>
          <w:bCs/>
        </w:rPr>
        <w:t>:</w:t>
      </w:r>
      <w:r w:rsidR="00E41297">
        <w:rPr>
          <w:b/>
          <w:bCs/>
        </w:rPr>
        <w:t xml:space="preserve">   </w:t>
      </w:r>
      <w:r w:rsidR="00E41297" w:rsidRPr="00E41297">
        <w:rPr>
          <w:bCs/>
        </w:rPr>
        <w:t>Kristina Katovská</w:t>
      </w:r>
      <w:bookmarkStart w:id="0" w:name="_GoBack"/>
      <w:bookmarkEnd w:id="0"/>
    </w:p>
    <w:sectPr w:rsidR="00967FF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82F"/>
    <w:multiLevelType w:val="multilevel"/>
    <w:tmpl w:val="32B246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D586EE7"/>
    <w:multiLevelType w:val="hybridMultilevel"/>
    <w:tmpl w:val="8C08A6FE"/>
    <w:lvl w:ilvl="0" w:tplc="F642D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648EE"/>
    <w:multiLevelType w:val="hybridMultilevel"/>
    <w:tmpl w:val="F35E2624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31DC"/>
    <w:multiLevelType w:val="multilevel"/>
    <w:tmpl w:val="ED7E96D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D48261B"/>
    <w:multiLevelType w:val="hybridMultilevel"/>
    <w:tmpl w:val="77C2DB2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2"/>
    <w:rsid w:val="000362D9"/>
    <w:rsid w:val="00105B9D"/>
    <w:rsid w:val="00155AE4"/>
    <w:rsid w:val="00222C48"/>
    <w:rsid w:val="002553B0"/>
    <w:rsid w:val="002A175A"/>
    <w:rsid w:val="0030038C"/>
    <w:rsid w:val="008B0CE5"/>
    <w:rsid w:val="008D0C9E"/>
    <w:rsid w:val="00967FF2"/>
    <w:rsid w:val="0099016B"/>
    <w:rsid w:val="009C495F"/>
    <w:rsid w:val="00A52298"/>
    <w:rsid w:val="00AC1964"/>
    <w:rsid w:val="00B02708"/>
    <w:rsid w:val="00B25384"/>
    <w:rsid w:val="00C47B60"/>
    <w:rsid w:val="00C55333"/>
    <w:rsid w:val="00C961D6"/>
    <w:rsid w:val="00D302D4"/>
    <w:rsid w:val="00D369E8"/>
    <w:rsid w:val="00D41B7C"/>
    <w:rsid w:val="00DA3D94"/>
    <w:rsid w:val="00DE678F"/>
    <w:rsid w:val="00E41297"/>
    <w:rsid w:val="00E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65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13465C"/>
    <w:rPr>
      <w:rFonts w:ascii="Cambria" w:eastAsia="Times New Roman" w:hAnsi="Cambria" w:cs="Calibri"/>
      <w:b/>
      <w:bCs/>
      <w:kern w:val="2"/>
      <w:sz w:val="32"/>
      <w:szCs w:val="32"/>
      <w:lang w:eastAsia="ar-SA"/>
    </w:rPr>
  </w:style>
  <w:style w:type="character" w:customStyle="1" w:styleId="Zdraznn">
    <w:name w:val="Zdůraznění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qFormat/>
    <w:rsid w:val="0013465C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customStyle="1" w:styleId="Normln1">
    <w:name w:val="Normální1"/>
    <w:qFormat/>
    <w:rsid w:val="0013465C"/>
    <w:pPr>
      <w:widowContro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qFormat/>
    <w:rsid w:val="0013465C"/>
    <w:pPr>
      <w:suppressAutoHyphens w:val="0"/>
      <w:spacing w:beforeAutospacing="1" w:afterAutospacing="1"/>
    </w:pPr>
    <w:rPr>
      <w:rFonts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3465C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52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65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13465C"/>
    <w:rPr>
      <w:rFonts w:ascii="Cambria" w:eastAsia="Times New Roman" w:hAnsi="Cambria" w:cs="Calibri"/>
      <w:b/>
      <w:bCs/>
      <w:kern w:val="2"/>
      <w:sz w:val="32"/>
      <w:szCs w:val="32"/>
      <w:lang w:eastAsia="ar-SA"/>
    </w:rPr>
  </w:style>
  <w:style w:type="character" w:customStyle="1" w:styleId="Zdraznn">
    <w:name w:val="Zdůraznění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qFormat/>
    <w:rsid w:val="0013465C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customStyle="1" w:styleId="Normln1">
    <w:name w:val="Normální1"/>
    <w:qFormat/>
    <w:rsid w:val="0013465C"/>
    <w:pPr>
      <w:widowContro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qFormat/>
    <w:rsid w:val="0013465C"/>
    <w:pPr>
      <w:suppressAutoHyphens w:val="0"/>
      <w:spacing w:beforeAutospacing="1" w:afterAutospacing="1"/>
    </w:pPr>
    <w:rPr>
      <w:rFonts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3465C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5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ec-rohozna.usneseni.cz/zastupitelstvo/jednani/4255/bod-jednani/49305/usneseni/51009/edita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ec-rohozna.usneseni.cz/zastupitelstvo/jednani/4255/bod-jednani/48911/usneseni/51008/edi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ec-rohozna.usneseni.cz/zastupitelstvo/jednani/4255/bod-jednani/49308/usneseni/50792/edita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ec-rohozna.usneseni.cz/zastupitelstvo/jednani/4255/bod-jednani/47979/usneseni/51039/edit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Luňáčková</dc:creator>
  <cp:lastModifiedBy>Kristina Katovská</cp:lastModifiedBy>
  <cp:revision>2</cp:revision>
  <cp:lastPrinted>2024-11-21T10:50:00Z</cp:lastPrinted>
  <dcterms:created xsi:type="dcterms:W3CDTF">2025-02-24T13:09:00Z</dcterms:created>
  <dcterms:modified xsi:type="dcterms:W3CDTF">2025-02-24T13:09:00Z</dcterms:modified>
  <dc:language>cs-CZ</dc:language>
</cp:coreProperties>
</file>